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BC850D" w14:textId="77777777" w:rsidR="00B74C7E" w:rsidRDefault="00B74C7E" w:rsidP="00A864F4">
      <w:pPr>
        <w:keepNext/>
        <w:spacing w:after="0" w:line="240" w:lineRule="auto"/>
        <w:ind w:left="-142" w:firstLine="142"/>
        <w:jc w:val="center"/>
        <w:outlineLvl w:val="1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noProof/>
          <w:sz w:val="24"/>
          <w:szCs w:val="24"/>
        </w:rPr>
        <w:drawing>
          <wp:inline distT="0" distB="0" distL="0" distR="0" wp14:anchorId="10002EB7" wp14:editId="720CCFF6">
            <wp:extent cx="542925" cy="723562"/>
            <wp:effectExtent l="0" t="0" r="0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132" cy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04929C6" w14:textId="77777777" w:rsidR="007D5FB5" w:rsidRDefault="007D5FB5" w:rsidP="00A864F4">
      <w:pPr>
        <w:keepNext/>
        <w:spacing w:after="0" w:line="240" w:lineRule="auto"/>
        <w:ind w:left="-142" w:firstLine="142"/>
        <w:jc w:val="center"/>
        <w:outlineLvl w:val="1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Ханты-Мансийский автономный округ - Югра</w:t>
      </w:r>
    </w:p>
    <w:p w14:paraId="21D47A0E" w14:textId="77777777" w:rsidR="007D5FB5" w:rsidRDefault="007D5FB5" w:rsidP="00A864F4">
      <w:pPr>
        <w:spacing w:after="0" w:line="240" w:lineRule="auto"/>
        <w:ind w:left="-142" w:firstLine="14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(Тюменская область)</w:t>
      </w:r>
    </w:p>
    <w:p w14:paraId="6F5B3EDA" w14:textId="77777777" w:rsidR="007D5FB5" w:rsidRPr="00B74C7E" w:rsidRDefault="007D5FB5" w:rsidP="00A864F4">
      <w:pPr>
        <w:spacing w:after="0" w:line="240" w:lineRule="auto"/>
        <w:ind w:left="-142" w:firstLine="142"/>
        <w:jc w:val="center"/>
        <w:outlineLvl w:val="4"/>
        <w:rPr>
          <w:rFonts w:ascii="Times New Roman" w:eastAsia="Times New Roman" w:hAnsi="Times New Roman" w:cs="Times New Roman"/>
          <w:b/>
          <w:bCs/>
          <w:iCs/>
          <w:caps/>
          <w:sz w:val="32"/>
          <w:szCs w:val="32"/>
        </w:rPr>
      </w:pPr>
      <w:r w:rsidRPr="00B74C7E">
        <w:rPr>
          <w:rFonts w:ascii="Times New Roman" w:eastAsia="Times New Roman" w:hAnsi="Times New Roman" w:cs="Times New Roman"/>
          <w:b/>
          <w:bCs/>
          <w:iCs/>
          <w:caps/>
          <w:sz w:val="32"/>
          <w:szCs w:val="32"/>
        </w:rPr>
        <w:t>АДМИНИСТРАЦИЯ Нижневартовского района</w:t>
      </w:r>
    </w:p>
    <w:p w14:paraId="1A87343F" w14:textId="77777777" w:rsidR="00C069FA" w:rsidRDefault="007D5FB5" w:rsidP="00A864F4">
      <w:pPr>
        <w:spacing w:after="0" w:line="240" w:lineRule="auto"/>
        <w:ind w:left="-142" w:firstLine="142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B74C7E">
        <w:rPr>
          <w:rFonts w:ascii="Times New Roman" w:eastAsia="Times New Roman" w:hAnsi="Times New Roman" w:cs="Times New Roman"/>
          <w:b/>
          <w:sz w:val="32"/>
          <w:szCs w:val="32"/>
        </w:rPr>
        <w:t xml:space="preserve">ОТДЕЛ ПО ОРГАНИЗАЦИИ ДЕЯТЕЛЬНОСТИ </w:t>
      </w:r>
    </w:p>
    <w:p w14:paraId="4FEC22E3" w14:textId="77777777" w:rsidR="00C069FA" w:rsidRDefault="007D5FB5" w:rsidP="00A864F4">
      <w:pPr>
        <w:spacing w:after="0" w:line="240" w:lineRule="auto"/>
        <w:ind w:left="-142" w:firstLine="142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B74C7E">
        <w:rPr>
          <w:rFonts w:ascii="Times New Roman" w:eastAsia="Times New Roman" w:hAnsi="Times New Roman" w:cs="Times New Roman"/>
          <w:b/>
          <w:sz w:val="32"/>
          <w:szCs w:val="32"/>
        </w:rPr>
        <w:t>КОМИССИИ</w:t>
      </w:r>
      <w:r w:rsidR="00C069FA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r w:rsidRPr="00B74C7E">
        <w:rPr>
          <w:rFonts w:ascii="Times New Roman" w:eastAsia="Times New Roman" w:hAnsi="Times New Roman" w:cs="Times New Roman"/>
          <w:b/>
          <w:sz w:val="32"/>
          <w:szCs w:val="32"/>
        </w:rPr>
        <w:t xml:space="preserve">ПО ДЕЛАМ НЕСОВЕРШЕННОЛЕТНИХ </w:t>
      </w:r>
    </w:p>
    <w:p w14:paraId="31033BAD" w14:textId="77777777" w:rsidR="007D5FB5" w:rsidRPr="00B74C7E" w:rsidRDefault="007D5FB5" w:rsidP="00A864F4">
      <w:pPr>
        <w:spacing w:after="0" w:line="240" w:lineRule="auto"/>
        <w:ind w:firstLine="142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B74C7E">
        <w:rPr>
          <w:rFonts w:ascii="Times New Roman" w:eastAsia="Times New Roman" w:hAnsi="Times New Roman" w:cs="Times New Roman"/>
          <w:b/>
          <w:sz w:val="32"/>
          <w:szCs w:val="32"/>
        </w:rPr>
        <w:t>И ЗАЩИТЕ ИХ ПРАВ</w:t>
      </w:r>
    </w:p>
    <w:p w14:paraId="64153430" w14:textId="77777777" w:rsidR="007D5FB5" w:rsidRPr="00B74C7E" w:rsidRDefault="007D5FB5" w:rsidP="00E06068">
      <w:pPr>
        <w:spacing w:after="0" w:line="240" w:lineRule="auto"/>
        <w:ind w:firstLine="142"/>
        <w:jc w:val="center"/>
        <w:outlineLvl w:val="5"/>
        <w:rPr>
          <w:rFonts w:ascii="Times New Roman" w:eastAsia="Times New Roman" w:hAnsi="Times New Roman" w:cs="Times New Roman"/>
          <w:spacing w:val="-6"/>
          <w:sz w:val="18"/>
          <w:szCs w:val="18"/>
        </w:rPr>
      </w:pPr>
      <w:r w:rsidRPr="00B74C7E">
        <w:rPr>
          <w:rFonts w:ascii="Times New Roman" w:eastAsia="Times New Roman" w:hAnsi="Times New Roman" w:cs="Times New Roman"/>
          <w:spacing w:val="-6"/>
          <w:sz w:val="18"/>
          <w:szCs w:val="18"/>
        </w:rPr>
        <w:t>Улица Таежная 19, г. Нижневартовск, Ханты-Мансийский автономный округ – Югра (Тюменская область),</w:t>
      </w:r>
    </w:p>
    <w:p w14:paraId="1C7FF533" w14:textId="77777777" w:rsidR="007D5FB5" w:rsidRDefault="007D5FB5" w:rsidP="00E06068">
      <w:pPr>
        <w:keepNext/>
        <w:spacing w:after="0" w:line="240" w:lineRule="auto"/>
        <w:ind w:firstLine="142"/>
        <w:jc w:val="center"/>
        <w:outlineLvl w:val="5"/>
        <w:rPr>
          <w:rFonts w:ascii="Times New Roman" w:hAnsi="Times New Roman" w:cs="Times New Roman"/>
          <w:sz w:val="18"/>
          <w:szCs w:val="18"/>
        </w:rPr>
      </w:pPr>
      <w:proofErr w:type="gramStart"/>
      <w:r w:rsidRPr="00B74C7E">
        <w:rPr>
          <w:rFonts w:ascii="Times New Roman" w:eastAsia="Times New Roman" w:hAnsi="Times New Roman" w:cs="Times New Roman"/>
          <w:bCs/>
          <w:spacing w:val="-6"/>
          <w:sz w:val="18"/>
          <w:szCs w:val="18"/>
        </w:rPr>
        <w:t>индекс  628616</w:t>
      </w:r>
      <w:proofErr w:type="gramEnd"/>
      <w:r w:rsidRPr="00B74C7E">
        <w:rPr>
          <w:rFonts w:ascii="Times New Roman" w:eastAsia="Times New Roman" w:hAnsi="Times New Roman" w:cs="Times New Roman"/>
          <w:bCs/>
          <w:sz w:val="18"/>
          <w:szCs w:val="18"/>
        </w:rPr>
        <w:t xml:space="preserve"> ,  Тел/факс 8 (3466) 49-47-34, 49-47-56</w:t>
      </w:r>
      <w:r w:rsidRPr="00B74C7E">
        <w:rPr>
          <w:rFonts w:ascii="Times New Roman" w:hAnsi="Times New Roman" w:cs="Times New Roman"/>
          <w:sz w:val="18"/>
          <w:szCs w:val="18"/>
        </w:rPr>
        <w:t xml:space="preserve">, 49 47 36, </w:t>
      </w:r>
      <w:hyperlink r:id="rId7" w:history="1">
        <w:r w:rsidR="00C069FA" w:rsidRPr="0061280D">
          <w:rPr>
            <w:rStyle w:val="a9"/>
            <w:rFonts w:ascii="Times New Roman" w:hAnsi="Times New Roman" w:cs="Times New Roman"/>
            <w:sz w:val="18"/>
            <w:szCs w:val="18"/>
            <w:lang w:val="en-US"/>
          </w:rPr>
          <w:t>KDN</w:t>
        </w:r>
        <w:r w:rsidR="00C069FA" w:rsidRPr="0061280D">
          <w:rPr>
            <w:rStyle w:val="a9"/>
            <w:rFonts w:ascii="Times New Roman" w:hAnsi="Times New Roman" w:cs="Times New Roman"/>
            <w:sz w:val="18"/>
            <w:szCs w:val="18"/>
          </w:rPr>
          <w:t>@</w:t>
        </w:r>
        <w:proofErr w:type="spellStart"/>
        <w:r w:rsidR="00C069FA" w:rsidRPr="0061280D">
          <w:rPr>
            <w:rStyle w:val="a9"/>
            <w:rFonts w:ascii="Times New Roman" w:hAnsi="Times New Roman" w:cs="Times New Roman"/>
            <w:sz w:val="18"/>
            <w:szCs w:val="18"/>
            <w:lang w:val="en-US"/>
          </w:rPr>
          <w:t>nvraion</w:t>
        </w:r>
        <w:proofErr w:type="spellEnd"/>
        <w:r w:rsidR="00C069FA" w:rsidRPr="0061280D">
          <w:rPr>
            <w:rStyle w:val="a9"/>
            <w:rFonts w:ascii="Times New Roman" w:hAnsi="Times New Roman" w:cs="Times New Roman"/>
            <w:sz w:val="18"/>
            <w:szCs w:val="18"/>
          </w:rPr>
          <w:t>.</w:t>
        </w:r>
        <w:proofErr w:type="spellStart"/>
        <w:r w:rsidR="00C069FA" w:rsidRPr="0061280D">
          <w:rPr>
            <w:rStyle w:val="a9"/>
            <w:rFonts w:ascii="Times New Roman" w:hAnsi="Times New Roman" w:cs="Times New Roman"/>
            <w:sz w:val="18"/>
            <w:szCs w:val="18"/>
            <w:lang w:val="en-US"/>
          </w:rPr>
          <w:t>ru</w:t>
        </w:r>
        <w:proofErr w:type="spellEnd"/>
      </w:hyperlink>
    </w:p>
    <w:p w14:paraId="73EE5E3F" w14:textId="77777777" w:rsidR="00C069FA" w:rsidRPr="00C069FA" w:rsidRDefault="00C069FA" w:rsidP="00E06068">
      <w:pPr>
        <w:keepNext/>
        <w:spacing w:after="0" w:line="240" w:lineRule="auto"/>
        <w:ind w:firstLine="142"/>
        <w:jc w:val="center"/>
        <w:outlineLvl w:val="5"/>
        <w:rPr>
          <w:rFonts w:ascii="Times New Roman" w:hAnsi="Times New Roman" w:cs="Times New Roman"/>
          <w:sz w:val="18"/>
          <w:szCs w:val="18"/>
        </w:rPr>
      </w:pPr>
    </w:p>
    <w:p w14:paraId="1AA283FC" w14:textId="77777777" w:rsidR="007D5FB5" w:rsidRPr="00B74C7E" w:rsidRDefault="007D5FB5" w:rsidP="00E06068">
      <w:pPr>
        <w:spacing w:after="0" w:line="240" w:lineRule="auto"/>
        <w:ind w:firstLine="142"/>
        <w:jc w:val="center"/>
        <w:outlineLvl w:val="5"/>
        <w:rPr>
          <w:rFonts w:ascii="Times New Roman" w:eastAsia="Times New Roman" w:hAnsi="Times New Roman" w:cs="Times New Roman"/>
          <w:bCs/>
          <w:sz w:val="18"/>
          <w:szCs w:val="18"/>
        </w:rPr>
      </w:pPr>
    </w:p>
    <w:p w14:paraId="2BC5BCE9" w14:textId="18447A59" w:rsidR="00AD3585" w:rsidRPr="00AD3585" w:rsidRDefault="00AD3585" w:rsidP="00AD35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3585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14:paraId="6B471154" w14:textId="77777777" w:rsidR="00E84E99" w:rsidRDefault="00AD3585" w:rsidP="00E84E9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3585">
        <w:rPr>
          <w:rFonts w:ascii="Times New Roman" w:hAnsi="Times New Roman" w:cs="Times New Roman"/>
          <w:b/>
          <w:sz w:val="28"/>
          <w:szCs w:val="28"/>
        </w:rPr>
        <w:t>к проекту решения Думы района «</w:t>
      </w:r>
      <w:r w:rsidR="00E84E99">
        <w:rPr>
          <w:rFonts w:ascii="Times New Roman" w:hAnsi="Times New Roman" w:cs="Times New Roman"/>
          <w:b/>
          <w:sz w:val="28"/>
          <w:szCs w:val="28"/>
        </w:rPr>
        <w:t>Об определении на территории района мест, нахождение в которых детей не допускается»</w:t>
      </w:r>
    </w:p>
    <w:p w14:paraId="1CC16D41" w14:textId="77777777" w:rsidR="00E84E99" w:rsidRDefault="00E84E99" w:rsidP="00E84E9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424E015" w14:textId="0FCA8B8D" w:rsidR="00AD3585" w:rsidRPr="001D1DC5" w:rsidRDefault="002C61C7" w:rsidP="002C61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Законом ХМАО – Югры </w:t>
      </w:r>
      <w:r w:rsidR="00AD3585" w:rsidRPr="001D1DC5">
        <w:rPr>
          <w:rFonts w:ascii="Times New Roman" w:eastAsia="Times New Roman" w:hAnsi="Times New Roman" w:cs="Times New Roman"/>
          <w:sz w:val="28"/>
          <w:szCs w:val="28"/>
        </w:rPr>
        <w:t xml:space="preserve"> Законом ХМАО - Югры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от 03.06.2024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eastAsia="Times New Roman" w:hAnsi="Times New Roman" w:cs="Times New Roman"/>
          <w:sz w:val="28"/>
          <w:szCs w:val="28"/>
        </w:rPr>
        <w:t>36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-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оз</w:t>
      </w:r>
      <w:proofErr w:type="spellEnd"/>
      <w:r w:rsidRPr="001D1DC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«О внесении изменений в отдельные законы ХМАО - Югры» внесены изменения в Закон ХМАО-Югры </w:t>
      </w:r>
      <w:r w:rsidR="00AD3585" w:rsidRPr="001D1DC5">
        <w:rPr>
          <w:rFonts w:ascii="Times New Roman" w:eastAsia="Times New Roman" w:hAnsi="Times New Roman" w:cs="Times New Roman"/>
          <w:sz w:val="28"/>
          <w:szCs w:val="28"/>
        </w:rPr>
        <w:t>от 10.07.2009 № 109-оз  «О мерах по реализации отдельных положений Федерального закона «Об основных гарантиях прав ребенка в Российской Федерации» в Ханты-Мансийском автономном округе – Югре»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в части </w:t>
      </w:r>
      <w:r w:rsidR="0046797C">
        <w:rPr>
          <w:rFonts w:ascii="Times New Roman" w:eastAsia="Times New Roman" w:hAnsi="Times New Roman" w:cs="Times New Roman"/>
          <w:sz w:val="28"/>
          <w:szCs w:val="28"/>
        </w:rPr>
        <w:t>дополнения</w:t>
      </w:r>
      <w:r w:rsidR="00793946">
        <w:rPr>
          <w:rFonts w:ascii="Times New Roman" w:eastAsia="Times New Roman" w:hAnsi="Times New Roman" w:cs="Times New Roman"/>
          <w:sz w:val="28"/>
          <w:szCs w:val="28"/>
        </w:rPr>
        <w:t xml:space="preserve"> мест, нахождение в которых  </w:t>
      </w:r>
      <w:r w:rsidR="00793946" w:rsidRPr="00793946">
        <w:rPr>
          <w:rFonts w:ascii="Times New Roman" w:eastAsia="Times New Roman" w:hAnsi="Times New Roman" w:cs="Times New Roman"/>
          <w:sz w:val="28"/>
          <w:szCs w:val="28"/>
        </w:rPr>
        <w:t>может причинить вред здоровью детей или негативно повлиять на их развити</w:t>
      </w:r>
      <w:r w:rsidR="00793946">
        <w:rPr>
          <w:rFonts w:ascii="Times New Roman" w:eastAsia="Times New Roman" w:hAnsi="Times New Roman" w:cs="Times New Roman"/>
          <w:sz w:val="28"/>
          <w:szCs w:val="28"/>
        </w:rPr>
        <w:t>е,</w:t>
      </w:r>
      <w:r w:rsidR="00793946" w:rsidRPr="00793946">
        <w:rPr>
          <w:rFonts w:ascii="Times New Roman" w:eastAsia="Times New Roman" w:hAnsi="Times New Roman" w:cs="Times New Roman"/>
          <w:sz w:val="28"/>
          <w:szCs w:val="28"/>
        </w:rPr>
        <w:t xml:space="preserve"> коммерчески</w:t>
      </w:r>
      <w:r w:rsidR="00793946">
        <w:rPr>
          <w:rFonts w:ascii="Times New Roman" w:eastAsia="Times New Roman" w:hAnsi="Times New Roman" w:cs="Times New Roman"/>
          <w:sz w:val="28"/>
          <w:szCs w:val="28"/>
        </w:rPr>
        <w:t>х</w:t>
      </w:r>
      <w:r w:rsidR="00793946" w:rsidRPr="00793946">
        <w:rPr>
          <w:rFonts w:ascii="Times New Roman" w:eastAsia="Times New Roman" w:hAnsi="Times New Roman" w:cs="Times New Roman"/>
          <w:sz w:val="28"/>
          <w:szCs w:val="28"/>
        </w:rPr>
        <w:t xml:space="preserve"> объект</w:t>
      </w:r>
      <w:r w:rsidR="00793946">
        <w:rPr>
          <w:rFonts w:ascii="Times New Roman" w:eastAsia="Times New Roman" w:hAnsi="Times New Roman" w:cs="Times New Roman"/>
          <w:sz w:val="28"/>
          <w:szCs w:val="28"/>
        </w:rPr>
        <w:t>ов</w:t>
      </w:r>
      <w:r w:rsidR="00793946" w:rsidRPr="00793946">
        <w:rPr>
          <w:rFonts w:ascii="Times New Roman" w:eastAsia="Times New Roman" w:hAnsi="Times New Roman" w:cs="Times New Roman"/>
          <w:sz w:val="28"/>
          <w:szCs w:val="28"/>
        </w:rPr>
        <w:t>, предназначенны</w:t>
      </w:r>
      <w:r w:rsidR="00793946">
        <w:rPr>
          <w:rFonts w:ascii="Times New Roman" w:eastAsia="Times New Roman" w:hAnsi="Times New Roman" w:cs="Times New Roman"/>
          <w:sz w:val="28"/>
          <w:szCs w:val="28"/>
        </w:rPr>
        <w:t>х</w:t>
      </w:r>
      <w:r w:rsidR="00793946" w:rsidRPr="00793946">
        <w:rPr>
          <w:rFonts w:ascii="Times New Roman" w:eastAsia="Times New Roman" w:hAnsi="Times New Roman" w:cs="Times New Roman"/>
          <w:sz w:val="28"/>
          <w:szCs w:val="28"/>
        </w:rPr>
        <w:t xml:space="preserve"> для реализации только табачной продукции, </w:t>
      </w:r>
      <w:proofErr w:type="spellStart"/>
      <w:r w:rsidR="00793946" w:rsidRPr="00793946">
        <w:rPr>
          <w:rFonts w:ascii="Times New Roman" w:eastAsia="Times New Roman" w:hAnsi="Times New Roman" w:cs="Times New Roman"/>
          <w:sz w:val="28"/>
          <w:szCs w:val="28"/>
        </w:rPr>
        <w:t>никотинсодержащей</w:t>
      </w:r>
      <w:proofErr w:type="spellEnd"/>
      <w:r w:rsidR="00793946" w:rsidRPr="00793946">
        <w:rPr>
          <w:rFonts w:ascii="Times New Roman" w:eastAsia="Times New Roman" w:hAnsi="Times New Roman" w:cs="Times New Roman"/>
          <w:sz w:val="28"/>
          <w:szCs w:val="28"/>
        </w:rPr>
        <w:t xml:space="preserve"> продукции, а также для реализации и (или) использования только кальянов и устройств для потребления </w:t>
      </w:r>
      <w:proofErr w:type="spellStart"/>
      <w:r w:rsidR="00793946" w:rsidRPr="00793946">
        <w:rPr>
          <w:rFonts w:ascii="Times New Roman" w:eastAsia="Times New Roman" w:hAnsi="Times New Roman" w:cs="Times New Roman"/>
          <w:sz w:val="28"/>
          <w:szCs w:val="28"/>
        </w:rPr>
        <w:t>никотинсодержащей</w:t>
      </w:r>
      <w:proofErr w:type="spellEnd"/>
      <w:r w:rsidR="00793946" w:rsidRPr="00793946">
        <w:rPr>
          <w:rFonts w:ascii="Times New Roman" w:eastAsia="Times New Roman" w:hAnsi="Times New Roman" w:cs="Times New Roman"/>
          <w:sz w:val="28"/>
          <w:szCs w:val="28"/>
        </w:rPr>
        <w:t xml:space="preserve"> продукции</w:t>
      </w:r>
      <w:r w:rsidR="00AD3585" w:rsidRPr="001D1DC5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14:paraId="20055A7D" w14:textId="6426AC0C" w:rsidR="0046797C" w:rsidRDefault="0046797C" w:rsidP="0046797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Данный вопрос рассмотрен на заседании экспертной комиссии </w:t>
      </w:r>
      <w:r w:rsidRPr="0046797C">
        <w:rPr>
          <w:rFonts w:ascii="Times New Roman" w:eastAsia="Times New Roman" w:hAnsi="Times New Roman" w:cs="Times New Roman"/>
          <w:sz w:val="28"/>
          <w:szCs w:val="28"/>
        </w:rPr>
        <w:t>по оценке предложений об определении мест, нахождение в которых детей не допускается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6797C">
        <w:rPr>
          <w:rFonts w:ascii="Times New Roman" w:eastAsia="Times New Roman" w:hAnsi="Times New Roman" w:cs="Times New Roman"/>
          <w:sz w:val="28"/>
          <w:szCs w:val="28"/>
        </w:rPr>
        <w:t>17 октября 2025 года</w:t>
      </w:r>
      <w:r>
        <w:rPr>
          <w:rFonts w:ascii="Times New Roman" w:eastAsia="Times New Roman" w:hAnsi="Times New Roman" w:cs="Times New Roman"/>
          <w:sz w:val="28"/>
          <w:szCs w:val="28"/>
        </w:rPr>
        <w:t>. Ч</w:t>
      </w:r>
      <w:r w:rsidRPr="0046797C">
        <w:rPr>
          <w:rFonts w:ascii="Times New Roman" w:eastAsia="Times New Roman" w:hAnsi="Times New Roman" w:cs="Times New Roman"/>
          <w:sz w:val="28"/>
          <w:szCs w:val="28"/>
        </w:rPr>
        <w:t>ленами экспертной комиссии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Pr="0046797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6797C">
        <w:rPr>
          <w:rFonts w:ascii="Times New Roman" w:eastAsia="Times New Roman" w:hAnsi="Times New Roman" w:cs="Times New Roman"/>
          <w:sz w:val="28"/>
          <w:szCs w:val="28"/>
        </w:rPr>
        <w:t xml:space="preserve">единогласно, </w:t>
      </w:r>
      <w:r w:rsidRPr="0046797C">
        <w:rPr>
          <w:rFonts w:ascii="Times New Roman" w:eastAsia="Times New Roman" w:hAnsi="Times New Roman" w:cs="Times New Roman"/>
          <w:sz w:val="28"/>
          <w:szCs w:val="28"/>
        </w:rPr>
        <w:t xml:space="preserve">принято решение рекомендовать Думе </w:t>
      </w:r>
      <w:proofErr w:type="spellStart"/>
      <w:r w:rsidRPr="0046797C">
        <w:rPr>
          <w:rFonts w:ascii="Times New Roman" w:eastAsia="Times New Roman" w:hAnsi="Times New Roman" w:cs="Times New Roman"/>
          <w:sz w:val="28"/>
          <w:szCs w:val="28"/>
        </w:rPr>
        <w:t>Нижневартовского</w:t>
      </w:r>
      <w:proofErr w:type="spellEnd"/>
      <w:r w:rsidRPr="0046797C">
        <w:rPr>
          <w:rFonts w:ascii="Times New Roman" w:eastAsia="Times New Roman" w:hAnsi="Times New Roman" w:cs="Times New Roman"/>
          <w:sz w:val="28"/>
          <w:szCs w:val="28"/>
        </w:rPr>
        <w:t xml:space="preserve"> района дополнительно определить местами, нахождение в которых может причинить вред здоровью детей или негативно повлиять на их развитие, коммерческие объекты, предназначенные для реализации только табачной продукции, </w:t>
      </w:r>
      <w:proofErr w:type="spellStart"/>
      <w:r w:rsidRPr="0046797C">
        <w:rPr>
          <w:rFonts w:ascii="Times New Roman" w:eastAsia="Times New Roman" w:hAnsi="Times New Roman" w:cs="Times New Roman"/>
          <w:sz w:val="28"/>
          <w:szCs w:val="28"/>
        </w:rPr>
        <w:t>никотинсодержащей</w:t>
      </w:r>
      <w:proofErr w:type="spellEnd"/>
      <w:r w:rsidRPr="0046797C">
        <w:rPr>
          <w:rFonts w:ascii="Times New Roman" w:eastAsia="Times New Roman" w:hAnsi="Times New Roman" w:cs="Times New Roman"/>
          <w:sz w:val="28"/>
          <w:szCs w:val="28"/>
        </w:rPr>
        <w:t xml:space="preserve"> продукции, а также для реализации и (или) использования только кальянов и устройств для потребления </w:t>
      </w:r>
      <w:proofErr w:type="spellStart"/>
      <w:r w:rsidRPr="0046797C">
        <w:rPr>
          <w:rFonts w:ascii="Times New Roman" w:eastAsia="Times New Roman" w:hAnsi="Times New Roman" w:cs="Times New Roman"/>
          <w:sz w:val="28"/>
          <w:szCs w:val="28"/>
        </w:rPr>
        <w:t>никотинсодержащей</w:t>
      </w:r>
      <w:proofErr w:type="spellEnd"/>
      <w:r w:rsidRPr="0046797C">
        <w:rPr>
          <w:rFonts w:ascii="Times New Roman" w:eastAsia="Times New Roman" w:hAnsi="Times New Roman" w:cs="Times New Roman"/>
          <w:sz w:val="28"/>
          <w:szCs w:val="28"/>
        </w:rPr>
        <w:t xml:space="preserve"> продукции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718117DD" w14:textId="086D1F04" w:rsidR="001D1DC5" w:rsidRPr="001D1DC5" w:rsidRDefault="009B274B" w:rsidP="0046797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1DC5">
        <w:rPr>
          <w:rFonts w:ascii="Times New Roman" w:eastAsia="Times New Roman" w:hAnsi="Times New Roman" w:cs="Times New Roman"/>
          <w:sz w:val="28"/>
          <w:szCs w:val="28"/>
        </w:rPr>
        <w:t>Р</w:t>
      </w:r>
      <w:r w:rsidR="000F7BF4" w:rsidRPr="001D1DC5">
        <w:rPr>
          <w:rFonts w:ascii="Times New Roman" w:eastAsia="Times New Roman" w:hAnsi="Times New Roman" w:cs="Times New Roman"/>
          <w:sz w:val="28"/>
          <w:szCs w:val="28"/>
        </w:rPr>
        <w:t xml:space="preserve">ешение Думы </w:t>
      </w:r>
      <w:proofErr w:type="spellStart"/>
      <w:r w:rsidR="000F7BF4" w:rsidRPr="001D1DC5">
        <w:rPr>
          <w:rFonts w:ascii="Times New Roman" w:eastAsia="Times New Roman" w:hAnsi="Times New Roman" w:cs="Times New Roman"/>
          <w:sz w:val="28"/>
          <w:szCs w:val="28"/>
        </w:rPr>
        <w:t>Нижневартовского</w:t>
      </w:r>
      <w:proofErr w:type="spellEnd"/>
      <w:r w:rsidR="000F7BF4" w:rsidRPr="001D1DC5">
        <w:rPr>
          <w:rFonts w:ascii="Times New Roman" w:eastAsia="Times New Roman" w:hAnsi="Times New Roman" w:cs="Times New Roman"/>
          <w:sz w:val="28"/>
          <w:szCs w:val="28"/>
        </w:rPr>
        <w:t xml:space="preserve"> района от 02.03.2015 № 62</w:t>
      </w:r>
      <w:r w:rsidR="002C61C7">
        <w:rPr>
          <w:rFonts w:ascii="Times New Roman" w:eastAsia="Times New Roman" w:hAnsi="Times New Roman" w:cs="Times New Roman"/>
          <w:sz w:val="28"/>
          <w:szCs w:val="28"/>
        </w:rPr>
        <w:t>7</w:t>
      </w:r>
      <w:r w:rsidR="000F7BF4" w:rsidRPr="001D1DC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D1DC5">
        <w:rPr>
          <w:rFonts w:ascii="Times New Roman" w:eastAsia="Times New Roman" w:hAnsi="Times New Roman" w:cs="Times New Roman"/>
          <w:sz w:val="28"/>
          <w:szCs w:val="28"/>
        </w:rPr>
        <w:t>«</w:t>
      </w:r>
      <w:r w:rsidR="002C61C7">
        <w:rPr>
          <w:rFonts w:ascii="Times New Roman" w:eastAsia="Times New Roman" w:hAnsi="Times New Roman" w:cs="Times New Roman"/>
          <w:sz w:val="28"/>
          <w:szCs w:val="28"/>
        </w:rPr>
        <w:t>Об определении на территории района мест, нахождение в которых детей не допускается</w:t>
      </w:r>
      <w:r w:rsidRPr="001D1DC5">
        <w:rPr>
          <w:rFonts w:ascii="Times New Roman" w:eastAsia="Times New Roman" w:hAnsi="Times New Roman" w:cs="Times New Roman"/>
          <w:sz w:val="28"/>
          <w:szCs w:val="28"/>
        </w:rPr>
        <w:t>»</w:t>
      </w:r>
      <w:r w:rsidR="000F7BF4" w:rsidRPr="001D1DC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C61C7">
        <w:rPr>
          <w:rFonts w:ascii="Times New Roman" w:eastAsia="Times New Roman" w:hAnsi="Times New Roman" w:cs="Times New Roman"/>
          <w:sz w:val="28"/>
          <w:szCs w:val="28"/>
        </w:rPr>
        <w:t xml:space="preserve">также </w:t>
      </w:r>
      <w:r w:rsidR="000F7BF4" w:rsidRPr="001D1DC5">
        <w:rPr>
          <w:rFonts w:ascii="Times New Roman" w:eastAsia="Times New Roman" w:hAnsi="Times New Roman" w:cs="Times New Roman"/>
          <w:sz w:val="28"/>
          <w:szCs w:val="28"/>
        </w:rPr>
        <w:t>утратило свою актуальность</w:t>
      </w:r>
      <w:r w:rsidR="002C61C7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1D1DC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1E14F1BA" w14:textId="54856FD7" w:rsidR="000F7BF4" w:rsidRPr="001D1DC5" w:rsidRDefault="001D1DC5" w:rsidP="00E84E9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1DC5">
        <w:rPr>
          <w:rFonts w:ascii="Times New Roman" w:eastAsia="Times New Roman" w:hAnsi="Times New Roman" w:cs="Times New Roman"/>
          <w:sz w:val="28"/>
          <w:szCs w:val="28"/>
        </w:rPr>
        <w:t xml:space="preserve">На основании вышеизложенного, </w:t>
      </w:r>
      <w:r w:rsidR="009B274B" w:rsidRPr="001D1DC5">
        <w:rPr>
          <w:rFonts w:ascii="Times New Roman" w:eastAsia="Times New Roman" w:hAnsi="Times New Roman" w:cs="Times New Roman"/>
          <w:sz w:val="28"/>
          <w:szCs w:val="28"/>
        </w:rPr>
        <w:t xml:space="preserve">имеется необходимость признать его утратившим силу и </w:t>
      </w:r>
      <w:r w:rsidR="002C61C7">
        <w:rPr>
          <w:rFonts w:ascii="Times New Roman" w:eastAsia="Times New Roman" w:hAnsi="Times New Roman" w:cs="Times New Roman"/>
          <w:sz w:val="28"/>
          <w:szCs w:val="28"/>
        </w:rPr>
        <w:t>вынести новое решени</w:t>
      </w:r>
      <w:r w:rsidR="00793946">
        <w:rPr>
          <w:rFonts w:ascii="Times New Roman" w:eastAsia="Times New Roman" w:hAnsi="Times New Roman" w:cs="Times New Roman"/>
          <w:sz w:val="28"/>
          <w:szCs w:val="28"/>
        </w:rPr>
        <w:t>е</w:t>
      </w:r>
      <w:r w:rsidR="0046797C">
        <w:rPr>
          <w:rFonts w:ascii="Times New Roman" w:eastAsia="Times New Roman" w:hAnsi="Times New Roman" w:cs="Times New Roman"/>
          <w:sz w:val="28"/>
          <w:szCs w:val="28"/>
        </w:rPr>
        <w:t>, с учетом рекомендации экспертной комиссии.</w:t>
      </w:r>
    </w:p>
    <w:tbl>
      <w:tblPr>
        <w:tblStyle w:val="a3"/>
        <w:tblW w:w="10858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86"/>
        <w:gridCol w:w="3969"/>
        <w:gridCol w:w="3203"/>
      </w:tblGrid>
      <w:tr w:rsidR="00A81DF2" w:rsidRPr="00420006" w14:paraId="65A0C5B6" w14:textId="77777777" w:rsidTr="0046797C">
        <w:trPr>
          <w:trHeight w:val="1443"/>
        </w:trPr>
        <w:tc>
          <w:tcPr>
            <w:tcW w:w="3686" w:type="dxa"/>
          </w:tcPr>
          <w:p w14:paraId="463FDBDA" w14:textId="77777777" w:rsidR="0046797C" w:rsidRDefault="0046797C" w:rsidP="00A864F4">
            <w:pPr>
              <w:rPr>
                <w:sz w:val="28"/>
                <w:szCs w:val="28"/>
              </w:rPr>
            </w:pPr>
          </w:p>
          <w:p w14:paraId="6AF6EB50" w14:textId="26D6B053" w:rsidR="00BF27A9" w:rsidRPr="001D1DC5" w:rsidRDefault="0046797C" w:rsidP="00A864F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председателя экспертной комиссии</w:t>
            </w:r>
          </w:p>
          <w:p w14:paraId="24440148" w14:textId="2D57B243" w:rsidR="00A81DF2" w:rsidRPr="00857753" w:rsidRDefault="00A81DF2" w:rsidP="00A864F4">
            <w:pPr>
              <w:rPr>
                <w:sz w:val="28"/>
                <w:szCs w:val="28"/>
              </w:rPr>
            </w:pPr>
          </w:p>
        </w:tc>
        <w:tc>
          <w:tcPr>
            <w:tcW w:w="3969" w:type="dxa"/>
            <w:vAlign w:val="center"/>
          </w:tcPr>
          <w:p w14:paraId="3EB79107" w14:textId="510A6AF1" w:rsidR="00A81DF2" w:rsidRPr="00CA7141" w:rsidRDefault="00A81DF2" w:rsidP="00C9606F">
            <w:pPr>
              <w:pStyle w:val="aa"/>
              <w:rPr>
                <w:sz w:val="10"/>
                <w:szCs w:val="10"/>
              </w:rPr>
            </w:pPr>
          </w:p>
        </w:tc>
        <w:tc>
          <w:tcPr>
            <w:tcW w:w="3203" w:type="dxa"/>
          </w:tcPr>
          <w:p w14:paraId="23437F14" w14:textId="77777777" w:rsidR="00A81DF2" w:rsidRPr="00420006" w:rsidRDefault="00A81DF2" w:rsidP="001932CF">
            <w:pPr>
              <w:jc w:val="right"/>
              <w:rPr>
                <w:sz w:val="28"/>
                <w:szCs w:val="28"/>
              </w:rPr>
            </w:pPr>
          </w:p>
          <w:p w14:paraId="1AE21563" w14:textId="77777777" w:rsidR="0046797C" w:rsidRDefault="0046797C" w:rsidP="0046797C">
            <w:pPr>
              <w:ind w:firstLine="90"/>
              <w:jc w:val="center"/>
              <w:rPr>
                <w:sz w:val="28"/>
                <w:szCs w:val="28"/>
              </w:rPr>
            </w:pPr>
          </w:p>
          <w:p w14:paraId="0D468674" w14:textId="057655BF" w:rsidR="00A81DF2" w:rsidRPr="001D1DC5" w:rsidRDefault="00072E67" w:rsidP="0046797C">
            <w:pPr>
              <w:ind w:firstLine="90"/>
              <w:jc w:val="center"/>
              <w:rPr>
                <w:sz w:val="28"/>
                <w:szCs w:val="28"/>
              </w:rPr>
            </w:pPr>
            <w:r w:rsidRPr="001D1DC5">
              <w:rPr>
                <w:sz w:val="28"/>
                <w:szCs w:val="28"/>
              </w:rPr>
              <w:t>Э.Г. Злобина</w:t>
            </w:r>
          </w:p>
        </w:tc>
      </w:tr>
    </w:tbl>
    <w:p w14:paraId="15469340" w14:textId="5D65FC8F" w:rsidR="00D20AF2" w:rsidRDefault="0046797C" w:rsidP="00DF7619">
      <w:pPr>
        <w:spacing w:after="0" w:line="240" w:lineRule="auto"/>
        <w:ind w:right="-193"/>
        <w:rPr>
          <w:rFonts w:ascii="Times New Roman" w:eastAsia="Times New Roman" w:hAnsi="Times New Roman" w:cs="Times New Roman"/>
        </w:rPr>
      </w:pPr>
      <w:r w:rsidRPr="0046797C">
        <w:rPr>
          <w:rFonts w:ascii="Times New Roman" w:eastAsia="Times New Roman" w:hAnsi="Times New Roman" w:cs="Times New Roman"/>
        </w:rPr>
        <w:t>Исполнитель: О.В. Саян, 49 47 34</w:t>
      </w:r>
      <w:bookmarkStart w:id="0" w:name="_GoBack"/>
      <w:bookmarkEnd w:id="0"/>
    </w:p>
    <w:sectPr w:rsidR="00D20AF2" w:rsidSect="004E5124">
      <w:pgSz w:w="11906" w:h="16838"/>
      <w:pgMar w:top="993" w:right="707" w:bottom="1134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D570C1"/>
    <w:multiLevelType w:val="hybridMultilevel"/>
    <w:tmpl w:val="77161B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D92A7D"/>
    <w:multiLevelType w:val="hybridMultilevel"/>
    <w:tmpl w:val="3EA46D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F46FB4"/>
    <w:multiLevelType w:val="hybridMultilevel"/>
    <w:tmpl w:val="DE5280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5FB5"/>
    <w:rsid w:val="0000780E"/>
    <w:rsid w:val="00012E14"/>
    <w:rsid w:val="00036A7E"/>
    <w:rsid w:val="00041F02"/>
    <w:rsid w:val="00043682"/>
    <w:rsid w:val="00057115"/>
    <w:rsid w:val="00066C8F"/>
    <w:rsid w:val="0007003D"/>
    <w:rsid w:val="00072E67"/>
    <w:rsid w:val="00073160"/>
    <w:rsid w:val="00081065"/>
    <w:rsid w:val="00091427"/>
    <w:rsid w:val="00096B83"/>
    <w:rsid w:val="000A75D5"/>
    <w:rsid w:val="000A7812"/>
    <w:rsid w:val="000B1041"/>
    <w:rsid w:val="000B5D72"/>
    <w:rsid w:val="000E460A"/>
    <w:rsid w:val="000E6DCB"/>
    <w:rsid w:val="000F7BF4"/>
    <w:rsid w:val="001266A9"/>
    <w:rsid w:val="00133328"/>
    <w:rsid w:val="00133B19"/>
    <w:rsid w:val="001378D3"/>
    <w:rsid w:val="0015051D"/>
    <w:rsid w:val="00155631"/>
    <w:rsid w:val="00176D37"/>
    <w:rsid w:val="00186188"/>
    <w:rsid w:val="00193F83"/>
    <w:rsid w:val="00194DD0"/>
    <w:rsid w:val="001B13C3"/>
    <w:rsid w:val="001C5C85"/>
    <w:rsid w:val="001D1DC5"/>
    <w:rsid w:val="001D63FC"/>
    <w:rsid w:val="001D6F62"/>
    <w:rsid w:val="001D7C96"/>
    <w:rsid w:val="0022091D"/>
    <w:rsid w:val="00241658"/>
    <w:rsid w:val="00246EE4"/>
    <w:rsid w:val="00247CEE"/>
    <w:rsid w:val="00272403"/>
    <w:rsid w:val="00282E1C"/>
    <w:rsid w:val="00283CBA"/>
    <w:rsid w:val="002A19EB"/>
    <w:rsid w:val="002C61C7"/>
    <w:rsid w:val="003026A0"/>
    <w:rsid w:val="00325321"/>
    <w:rsid w:val="00342DE0"/>
    <w:rsid w:val="00362142"/>
    <w:rsid w:val="0036410E"/>
    <w:rsid w:val="003846B7"/>
    <w:rsid w:val="003B2404"/>
    <w:rsid w:val="003F46F9"/>
    <w:rsid w:val="003F585A"/>
    <w:rsid w:val="00407810"/>
    <w:rsid w:val="00420006"/>
    <w:rsid w:val="004246AF"/>
    <w:rsid w:val="00435DBB"/>
    <w:rsid w:val="00443FC7"/>
    <w:rsid w:val="004555AD"/>
    <w:rsid w:val="0046797C"/>
    <w:rsid w:val="004A331E"/>
    <w:rsid w:val="004B03E2"/>
    <w:rsid w:val="004E5124"/>
    <w:rsid w:val="00510D17"/>
    <w:rsid w:val="00511BF2"/>
    <w:rsid w:val="00524DA1"/>
    <w:rsid w:val="00525879"/>
    <w:rsid w:val="00540E40"/>
    <w:rsid w:val="00596C94"/>
    <w:rsid w:val="005C6CBD"/>
    <w:rsid w:val="005E7950"/>
    <w:rsid w:val="00603CC6"/>
    <w:rsid w:val="00617287"/>
    <w:rsid w:val="00622FC0"/>
    <w:rsid w:val="00623886"/>
    <w:rsid w:val="00625AF5"/>
    <w:rsid w:val="00632DD8"/>
    <w:rsid w:val="00655DC3"/>
    <w:rsid w:val="0066206F"/>
    <w:rsid w:val="00674400"/>
    <w:rsid w:val="00682E03"/>
    <w:rsid w:val="00687FB8"/>
    <w:rsid w:val="006958B6"/>
    <w:rsid w:val="006D376B"/>
    <w:rsid w:val="00704376"/>
    <w:rsid w:val="00723EDB"/>
    <w:rsid w:val="00730B56"/>
    <w:rsid w:val="00733F85"/>
    <w:rsid w:val="0073447E"/>
    <w:rsid w:val="0073739C"/>
    <w:rsid w:val="00743DF0"/>
    <w:rsid w:val="007503E4"/>
    <w:rsid w:val="00755A9D"/>
    <w:rsid w:val="00767E5F"/>
    <w:rsid w:val="00787D7F"/>
    <w:rsid w:val="0079021F"/>
    <w:rsid w:val="00793946"/>
    <w:rsid w:val="007A041D"/>
    <w:rsid w:val="007C0F4C"/>
    <w:rsid w:val="007C10EE"/>
    <w:rsid w:val="007D5FB5"/>
    <w:rsid w:val="008013EF"/>
    <w:rsid w:val="00810480"/>
    <w:rsid w:val="008416B6"/>
    <w:rsid w:val="008459CE"/>
    <w:rsid w:val="00847FEC"/>
    <w:rsid w:val="00854CB9"/>
    <w:rsid w:val="00857753"/>
    <w:rsid w:val="008713DF"/>
    <w:rsid w:val="008827B4"/>
    <w:rsid w:val="008C742E"/>
    <w:rsid w:val="00906ED3"/>
    <w:rsid w:val="00911B3E"/>
    <w:rsid w:val="00915029"/>
    <w:rsid w:val="00922BDE"/>
    <w:rsid w:val="00931856"/>
    <w:rsid w:val="00933494"/>
    <w:rsid w:val="00951F11"/>
    <w:rsid w:val="009A05B6"/>
    <w:rsid w:val="009A36BD"/>
    <w:rsid w:val="009B274B"/>
    <w:rsid w:val="009B4364"/>
    <w:rsid w:val="009C0398"/>
    <w:rsid w:val="009C4277"/>
    <w:rsid w:val="009D258C"/>
    <w:rsid w:val="009D310E"/>
    <w:rsid w:val="009D5C1A"/>
    <w:rsid w:val="009E52EE"/>
    <w:rsid w:val="00A16DAE"/>
    <w:rsid w:val="00A31CE8"/>
    <w:rsid w:val="00A44566"/>
    <w:rsid w:val="00A4728B"/>
    <w:rsid w:val="00A56E1D"/>
    <w:rsid w:val="00A74711"/>
    <w:rsid w:val="00A7794F"/>
    <w:rsid w:val="00A81DF2"/>
    <w:rsid w:val="00A864F4"/>
    <w:rsid w:val="00AB03A3"/>
    <w:rsid w:val="00AB4D10"/>
    <w:rsid w:val="00AC3D3F"/>
    <w:rsid w:val="00AD3585"/>
    <w:rsid w:val="00AD4652"/>
    <w:rsid w:val="00AF271F"/>
    <w:rsid w:val="00B03ED0"/>
    <w:rsid w:val="00B05CD5"/>
    <w:rsid w:val="00B10331"/>
    <w:rsid w:val="00B21610"/>
    <w:rsid w:val="00B3188D"/>
    <w:rsid w:val="00B31EE3"/>
    <w:rsid w:val="00B32705"/>
    <w:rsid w:val="00B41D16"/>
    <w:rsid w:val="00B4212C"/>
    <w:rsid w:val="00B46D16"/>
    <w:rsid w:val="00B504FE"/>
    <w:rsid w:val="00B51A90"/>
    <w:rsid w:val="00B64411"/>
    <w:rsid w:val="00B66672"/>
    <w:rsid w:val="00B74C7E"/>
    <w:rsid w:val="00B76EAA"/>
    <w:rsid w:val="00B81629"/>
    <w:rsid w:val="00BA5735"/>
    <w:rsid w:val="00BD21A5"/>
    <w:rsid w:val="00BE1CED"/>
    <w:rsid w:val="00BE2109"/>
    <w:rsid w:val="00BF27A9"/>
    <w:rsid w:val="00C069FA"/>
    <w:rsid w:val="00C45BBA"/>
    <w:rsid w:val="00C468F5"/>
    <w:rsid w:val="00C55F9B"/>
    <w:rsid w:val="00C65821"/>
    <w:rsid w:val="00C754FE"/>
    <w:rsid w:val="00C758C1"/>
    <w:rsid w:val="00C82C54"/>
    <w:rsid w:val="00C8447F"/>
    <w:rsid w:val="00C905D6"/>
    <w:rsid w:val="00C9606F"/>
    <w:rsid w:val="00CA1080"/>
    <w:rsid w:val="00CB18F0"/>
    <w:rsid w:val="00CD22C8"/>
    <w:rsid w:val="00CE7605"/>
    <w:rsid w:val="00CF0112"/>
    <w:rsid w:val="00CF755B"/>
    <w:rsid w:val="00D0558F"/>
    <w:rsid w:val="00D17BD3"/>
    <w:rsid w:val="00D20AF2"/>
    <w:rsid w:val="00D2520E"/>
    <w:rsid w:val="00D63977"/>
    <w:rsid w:val="00D90E41"/>
    <w:rsid w:val="00DB56C9"/>
    <w:rsid w:val="00DE314D"/>
    <w:rsid w:val="00DE5061"/>
    <w:rsid w:val="00DF7619"/>
    <w:rsid w:val="00E03C65"/>
    <w:rsid w:val="00E04070"/>
    <w:rsid w:val="00E06068"/>
    <w:rsid w:val="00E208D0"/>
    <w:rsid w:val="00E24F98"/>
    <w:rsid w:val="00E45EC3"/>
    <w:rsid w:val="00E8167D"/>
    <w:rsid w:val="00E84E99"/>
    <w:rsid w:val="00EA71C4"/>
    <w:rsid w:val="00EC1501"/>
    <w:rsid w:val="00EC60DC"/>
    <w:rsid w:val="00EC69E5"/>
    <w:rsid w:val="00EE4BA8"/>
    <w:rsid w:val="00F153BB"/>
    <w:rsid w:val="00F357E2"/>
    <w:rsid w:val="00F51723"/>
    <w:rsid w:val="00F5454F"/>
    <w:rsid w:val="00F707CA"/>
    <w:rsid w:val="00F743C4"/>
    <w:rsid w:val="00F77F01"/>
    <w:rsid w:val="00F91D17"/>
    <w:rsid w:val="00FA2D55"/>
    <w:rsid w:val="00FD074F"/>
    <w:rsid w:val="00FD4617"/>
    <w:rsid w:val="00FF33AF"/>
    <w:rsid w:val="00FF4F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85422"/>
  <w15:docId w15:val="{030BAE0B-FFE2-4618-AD2D-6E4764F67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27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D5F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A05B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252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2520E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uiPriority w:val="99"/>
    <w:semiHidden/>
    <w:unhideWhenUsed/>
    <w:rsid w:val="00787D7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8">
    <w:name w:val="Основной текст Знак"/>
    <w:basedOn w:val="a0"/>
    <w:link w:val="a7"/>
    <w:uiPriority w:val="99"/>
    <w:semiHidden/>
    <w:rsid w:val="00787D7F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styleId="a9">
    <w:name w:val="Hyperlink"/>
    <w:basedOn w:val="a0"/>
    <w:uiPriority w:val="99"/>
    <w:unhideWhenUsed/>
    <w:rsid w:val="00C069FA"/>
    <w:rPr>
      <w:color w:val="0000FF" w:themeColor="hyperlink"/>
      <w:u w:val="single"/>
    </w:rPr>
  </w:style>
  <w:style w:type="paragraph" w:styleId="aa">
    <w:name w:val="No Spacing"/>
    <w:uiPriority w:val="1"/>
    <w:qFormat/>
    <w:rsid w:val="00A81DF2"/>
    <w:pPr>
      <w:spacing w:after="0" w:line="240" w:lineRule="auto"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25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9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3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8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KDN@nvraion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7F3328-BE9E-461F-84E1-134046E49D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342</Words>
  <Characters>1953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PonomarevaIS</dc:creator>
  <cp:lastModifiedBy>Злобина Эльмира Гайнулловна</cp:lastModifiedBy>
  <cp:revision>3</cp:revision>
  <cp:lastPrinted>2025-08-15T07:25:00Z</cp:lastPrinted>
  <dcterms:created xsi:type="dcterms:W3CDTF">2025-10-17T09:54:00Z</dcterms:created>
  <dcterms:modified xsi:type="dcterms:W3CDTF">2025-10-17T11:37:00Z</dcterms:modified>
</cp:coreProperties>
</file>